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27501D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СРОП </w:t>
      </w:r>
      <w:r w:rsidR="000E1D00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0E1D0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3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proofErr w:type="gramStart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по</w:t>
      </w:r>
      <w:proofErr w:type="gramEnd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Pr="00244AA7" w:rsidRDefault="00E94128" w:rsidP="00E94128">
      <w:pPr>
        <w:suppressAutoHyphens/>
        <w:rPr>
          <w:rFonts w:ascii="Times New Roman" w:hAnsi="Times New Roman" w:cs="Times New Roman"/>
          <w:sz w:val="28"/>
          <w:szCs w:val="28"/>
          <w:u w:val="single"/>
        </w:rPr>
      </w:pPr>
      <w:r w:rsidRPr="006A15CC">
        <w:rPr>
          <w:rFonts w:ascii="Times New Roman" w:hAnsi="Times New Roman" w:cs="Times New Roman"/>
          <w:b/>
          <w:sz w:val="28"/>
          <w:szCs w:val="28"/>
          <w:u w:val="single"/>
        </w:rPr>
        <w:t>1) Реферат</w:t>
      </w:r>
      <w:r w:rsidR="00242205">
        <w:rPr>
          <w:rFonts w:ascii="Times New Roman" w:hAnsi="Times New Roman" w:cs="Times New Roman"/>
          <w:b/>
          <w:sz w:val="28"/>
          <w:szCs w:val="28"/>
          <w:u w:val="single"/>
        </w:rPr>
        <w:t xml:space="preserve"> 2</w:t>
      </w:r>
      <w:bookmarkStart w:id="0" w:name="_GoBack"/>
      <w:bookmarkEnd w:id="0"/>
      <w:r w:rsidRPr="001C65AD">
        <w:rPr>
          <w:rFonts w:ascii="Times New Roman" w:hAnsi="Times New Roman" w:cs="Times New Roman"/>
          <w:sz w:val="28"/>
          <w:szCs w:val="28"/>
        </w:rPr>
        <w:t xml:space="preserve">  на тему</w:t>
      </w:r>
      <w:r w:rsidRPr="006A15CC">
        <w:rPr>
          <w:rFonts w:ascii="Times New Roman" w:hAnsi="Times New Roman" w:cs="Times New Roman"/>
          <w:sz w:val="28"/>
          <w:szCs w:val="28"/>
        </w:rPr>
        <w:t xml:space="preserve">:  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«</w:t>
      </w:r>
      <w:r>
        <w:rPr>
          <w:rFonts w:ascii="Times New Roman" w:hAnsi="Times New Roman" w:cs="Times New Roman"/>
          <w:sz w:val="28"/>
          <w:szCs w:val="28"/>
          <w:highlight w:val="yellow"/>
          <w:u w:val="single"/>
        </w:rPr>
        <w:t>Тема указана каждому в таблице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».</w:t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 xml:space="preserve">- объем 12-15 </w:t>
      </w:r>
      <w:proofErr w:type="spellStart"/>
      <w:proofErr w:type="gramStart"/>
      <w:r w:rsidRPr="001C65AD"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 w:rsidRPr="001C65AD">
        <w:rPr>
          <w:rFonts w:ascii="Times New Roman" w:hAnsi="Times New Roman" w:cs="Times New Roman"/>
          <w:sz w:val="28"/>
          <w:szCs w:val="28"/>
        </w:rPr>
        <w:t>;</w:t>
      </w:r>
      <w:r w:rsidRPr="001C65AD">
        <w:rPr>
          <w:rFonts w:ascii="Times New Roman" w:hAnsi="Times New Roman" w:cs="Times New Roman"/>
          <w:sz w:val="28"/>
          <w:szCs w:val="28"/>
        </w:rPr>
        <w:br/>
        <w:t>- список источников (обязательно в том числе РК) с точным названием, изд-вом, год издания, кол-во страниц, если сайт - то сайт, название статьи и автор;</w:t>
      </w:r>
      <w:r w:rsidRPr="001C65AD">
        <w:rPr>
          <w:rFonts w:ascii="Times New Roman" w:hAnsi="Times New Roman" w:cs="Times New Roman"/>
          <w:sz w:val="28"/>
          <w:szCs w:val="28"/>
        </w:rPr>
        <w:br/>
        <w:t>- если надо - то схемы, таблицы, формулы, только не надо приводить примеры. </w:t>
      </w:r>
      <w:r w:rsidRPr="001C65AD">
        <w:rPr>
          <w:rFonts w:ascii="Times New Roman" w:hAnsi="Times New Roman" w:cs="Times New Roman"/>
          <w:sz w:val="28"/>
          <w:szCs w:val="28"/>
        </w:rPr>
        <w:br/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6C4193" w:rsidTr="008E6525">
        <w:tc>
          <w:tcPr>
            <w:tcW w:w="9747" w:type="dxa"/>
          </w:tcPr>
          <w:p w:rsidR="006C4193" w:rsidRPr="00A80EAB" w:rsidRDefault="00767621" w:rsidP="00A91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1786">
              <w:rPr>
                <w:rFonts w:ascii="Times New Roman" w:hAnsi="Times New Roman" w:cs="Times New Roman"/>
                <w:sz w:val="24"/>
                <w:szCs w:val="24"/>
              </w:rPr>
              <w:t xml:space="preserve">ЗАТРАТЫ НА МАРКЕТИНГ. </w:t>
            </w:r>
            <w:r w:rsidR="0086601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866017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Айтанов</w:t>
            </w:r>
            <w:proofErr w:type="spellEnd"/>
            <w:r w:rsidR="00866017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АА</w:t>
            </w:r>
          </w:p>
        </w:tc>
      </w:tr>
      <w:tr w:rsidR="00D00C5B" w:rsidTr="008E6525">
        <w:tc>
          <w:tcPr>
            <w:tcW w:w="9747" w:type="dxa"/>
          </w:tcPr>
          <w:p w:rsidR="00D00C5B" w:rsidRPr="00A80EAB" w:rsidRDefault="00767621" w:rsidP="00A91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C5B"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1786" w:rsidRPr="00FB1EDC">
              <w:rPr>
                <w:rFonts w:ascii="Times New Roman" w:hAnsi="Times New Roman" w:cs="Times New Roman"/>
                <w:sz w:val="24"/>
                <w:szCs w:val="24"/>
              </w:rPr>
              <w:t>ОПРЕДЕЛЕНИЕ ЗАТРАТ НА СТАДИЯХ ЖИЗНЕННОГО ЦИКЛА ПРОДУКТА</w:t>
            </w:r>
            <w:r w:rsidR="00A91786" w:rsidRPr="00E850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850E0"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C5B"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866017">
              <w:rPr>
                <w:rFonts w:ascii="Times New Roman" w:hAnsi="Times New Roman" w:cs="Times New Roman"/>
                <w:b/>
                <w:sz w:val="24"/>
                <w:szCs w:val="24"/>
              </w:rPr>
              <w:t>Нукушева</w:t>
            </w:r>
            <w:proofErr w:type="spellEnd"/>
            <w:r w:rsidR="008660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7701A">
              <w:rPr>
                <w:rFonts w:ascii="Times New Roman" w:hAnsi="Times New Roman" w:cs="Times New Roman"/>
                <w:b/>
                <w:sz w:val="24"/>
                <w:szCs w:val="24"/>
              </w:rPr>
              <w:t>АА</w:t>
            </w:r>
          </w:p>
        </w:tc>
      </w:tr>
      <w:tr w:rsidR="00D00C5B" w:rsidTr="008E6525">
        <w:tc>
          <w:tcPr>
            <w:tcW w:w="9747" w:type="dxa"/>
          </w:tcPr>
          <w:p w:rsidR="00D00C5B" w:rsidRPr="00A80EAB" w:rsidRDefault="00D00C5B" w:rsidP="0087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E373C8" w:rsidRPr="00E373C8">
              <w:rPr>
                <w:rFonts w:ascii="Times New Roman" w:hAnsi="Times New Roman" w:cs="Times New Roman"/>
                <w:sz w:val="24"/>
                <w:szCs w:val="24"/>
              </w:rPr>
              <w:t>ЗАТРАТЫ НА КАЧЕСТВО ПРОДУКЦИИ</w:t>
            </w:r>
            <w:r w:rsidR="00E850E0"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877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701A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Третьякова ОИ</w:t>
            </w:r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</w:p>
    <w:p w:rsidR="008E6525" w:rsidRDefault="008E6525" w:rsidP="00D00C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E6525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A088D"/>
    <w:rsid w:val="000E1D00"/>
    <w:rsid w:val="001E3FCC"/>
    <w:rsid w:val="001E6257"/>
    <w:rsid w:val="0023229A"/>
    <w:rsid w:val="00242205"/>
    <w:rsid w:val="0027501D"/>
    <w:rsid w:val="002B0695"/>
    <w:rsid w:val="003F4C78"/>
    <w:rsid w:val="0040588F"/>
    <w:rsid w:val="00491F6B"/>
    <w:rsid w:val="004975F9"/>
    <w:rsid w:val="004A518F"/>
    <w:rsid w:val="00536AC1"/>
    <w:rsid w:val="00542208"/>
    <w:rsid w:val="005571A0"/>
    <w:rsid w:val="006C4193"/>
    <w:rsid w:val="006C533B"/>
    <w:rsid w:val="006D307E"/>
    <w:rsid w:val="00767621"/>
    <w:rsid w:val="007712D2"/>
    <w:rsid w:val="007B30D7"/>
    <w:rsid w:val="007B54F0"/>
    <w:rsid w:val="007D426A"/>
    <w:rsid w:val="007E27DB"/>
    <w:rsid w:val="00800C0C"/>
    <w:rsid w:val="00866017"/>
    <w:rsid w:val="0087701A"/>
    <w:rsid w:val="008B469B"/>
    <w:rsid w:val="008D3553"/>
    <w:rsid w:val="008E6525"/>
    <w:rsid w:val="009A2F07"/>
    <w:rsid w:val="009B660C"/>
    <w:rsid w:val="00A80EAB"/>
    <w:rsid w:val="00A91786"/>
    <w:rsid w:val="00AF2DC3"/>
    <w:rsid w:val="00B264AF"/>
    <w:rsid w:val="00BB091B"/>
    <w:rsid w:val="00D00C5B"/>
    <w:rsid w:val="00E23BE7"/>
    <w:rsid w:val="00E373C8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2</cp:revision>
  <dcterms:created xsi:type="dcterms:W3CDTF">2017-09-27T19:54:00Z</dcterms:created>
  <dcterms:modified xsi:type="dcterms:W3CDTF">2017-09-27T19:54:00Z</dcterms:modified>
</cp:coreProperties>
</file>